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253" w14:textId="77777777" w:rsidR="00A1220E" w:rsidRPr="000358F3" w:rsidRDefault="00A1220E" w:rsidP="00A1220E">
      <w:pPr>
        <w:jc w:val="center"/>
        <w:rPr>
          <w:b/>
          <w:sz w:val="40"/>
          <w:szCs w:val="40"/>
        </w:rPr>
      </w:pPr>
      <w:r w:rsidRPr="000358F3">
        <w:rPr>
          <w:b/>
          <w:sz w:val="40"/>
          <w:szCs w:val="40"/>
        </w:rPr>
        <w:t>SERVICIO DE MICROBIOLOGÍA DEL CIAL</w:t>
      </w:r>
    </w:p>
    <w:p w14:paraId="5B920019" w14:textId="77777777" w:rsidR="00205FA3" w:rsidRPr="000358F3" w:rsidRDefault="00A1220E" w:rsidP="00A1220E">
      <w:pPr>
        <w:jc w:val="center"/>
        <w:rPr>
          <w:sz w:val="28"/>
          <w:szCs w:val="28"/>
        </w:rPr>
      </w:pPr>
      <w:r w:rsidRPr="000358F3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0B1AB6E5" wp14:editId="1AE733AE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9583774" cy="3857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774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8F3">
        <w:rPr>
          <w:sz w:val="28"/>
          <w:szCs w:val="28"/>
        </w:rPr>
        <w:t>Colección de cepas adquiridas en colecciones nacionales e internacionales</w:t>
      </w:r>
    </w:p>
    <w:sectPr w:rsidR="00205FA3" w:rsidRPr="000358F3" w:rsidSect="00A1220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9B3D" w14:textId="77777777" w:rsidR="003D2AE9" w:rsidRDefault="003D2AE9" w:rsidP="000358F3">
      <w:pPr>
        <w:spacing w:after="0" w:line="240" w:lineRule="auto"/>
      </w:pPr>
      <w:r>
        <w:separator/>
      </w:r>
    </w:p>
  </w:endnote>
  <w:endnote w:type="continuationSeparator" w:id="0">
    <w:p w14:paraId="040C175A" w14:textId="77777777" w:rsidR="003D2AE9" w:rsidRDefault="003D2AE9" w:rsidP="0003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D33F" w14:textId="77777777" w:rsidR="003D2AE9" w:rsidRDefault="003D2AE9" w:rsidP="000358F3">
      <w:pPr>
        <w:spacing w:after="0" w:line="240" w:lineRule="auto"/>
      </w:pPr>
      <w:r>
        <w:separator/>
      </w:r>
    </w:p>
  </w:footnote>
  <w:footnote w:type="continuationSeparator" w:id="0">
    <w:p w14:paraId="08FC0549" w14:textId="77777777" w:rsidR="003D2AE9" w:rsidRDefault="003D2AE9" w:rsidP="0003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DFD2" w14:textId="77777777" w:rsidR="000358F3" w:rsidRDefault="000358F3" w:rsidP="000358F3">
    <w:pPr>
      <w:pStyle w:val="Encabezado"/>
      <w:jc w:val="center"/>
      <w:rPr>
        <w:noProof/>
        <w:sz w:val="40"/>
        <w:szCs w:val="40"/>
        <w:lang w:eastAsia="es-ES"/>
      </w:rPr>
    </w:pPr>
    <w:r>
      <w:rPr>
        <w:noProof/>
        <w:sz w:val="40"/>
        <w:szCs w:val="40"/>
        <w:lang w:eastAsia="es-ES"/>
      </w:rPr>
      <w:drawing>
        <wp:inline distT="0" distB="0" distL="0" distR="0" wp14:anchorId="0A398F6B" wp14:editId="5D3FAD79">
          <wp:extent cx="7715250" cy="89643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7259" cy="94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76276" w14:textId="77777777" w:rsidR="000358F3" w:rsidRDefault="000358F3">
    <w:pPr>
      <w:pStyle w:val="Encabezado"/>
    </w:pPr>
  </w:p>
  <w:p w14:paraId="54794DB7" w14:textId="77777777" w:rsidR="000358F3" w:rsidRDefault="000358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0E"/>
    <w:rsid w:val="000358F3"/>
    <w:rsid w:val="00051C97"/>
    <w:rsid w:val="0009452F"/>
    <w:rsid w:val="00205FA3"/>
    <w:rsid w:val="003D2AE9"/>
    <w:rsid w:val="00A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977C"/>
  <w15:chartTrackingRefBased/>
  <w15:docId w15:val="{1D82FD32-1A62-4345-A9C6-AB8B520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8F3"/>
  </w:style>
  <w:style w:type="paragraph" w:styleId="Piedepgina">
    <w:name w:val="footer"/>
    <w:basedOn w:val="Normal"/>
    <w:link w:val="PiedepginaCar"/>
    <w:uiPriority w:val="99"/>
    <w:unhideWhenUsed/>
    <w:rsid w:val="00035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amarina</cp:lastModifiedBy>
  <cp:revision>2</cp:revision>
  <dcterms:created xsi:type="dcterms:W3CDTF">2023-11-14T11:37:00Z</dcterms:created>
  <dcterms:modified xsi:type="dcterms:W3CDTF">2023-11-14T11:37:00Z</dcterms:modified>
</cp:coreProperties>
</file>